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681"/>
        <w:gridCol w:w="623"/>
        <w:gridCol w:w="2103"/>
        <w:gridCol w:w="793"/>
        <w:gridCol w:w="566"/>
        <w:gridCol w:w="529"/>
        <w:gridCol w:w="151"/>
        <w:gridCol w:w="737"/>
        <w:gridCol w:w="737"/>
        <w:gridCol w:w="907"/>
        <w:gridCol w:w="302"/>
        <w:gridCol w:w="435"/>
        <w:gridCol w:w="982"/>
        <w:gridCol w:w="284"/>
      </w:tblGrid>
      <w:tr w:rsidR="00000000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91" w:type="dxa"/>
            <w:gridSpan w:val="7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Bieter</w:t>
            </w:r>
          </w:p>
        </w:tc>
        <w:tc>
          <w:tcPr>
            <w:tcW w:w="2834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Verga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benummer</w:t>
            </w:r>
          </w:p>
        </w:tc>
        <w:tc>
          <w:tcPr>
            <w:tcW w:w="141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0000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91" w:type="dxa"/>
            <w:gridSpan w:val="7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023-26-064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0000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42" w:type="dxa"/>
            <w:gridSpan w:val="14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Bauma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ß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nahme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0000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42" w:type="dxa"/>
            <w:gridSpan w:val="14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KG440 Elektroinstallatione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| Köstlinschule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0000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42" w:type="dxa"/>
            <w:gridSpan w:val="14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0000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42" w:type="dxa"/>
            <w:gridSpan w:val="14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0000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0226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0226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Aufgliederung der Einheitspreise</w:t>
            </w:r>
          </w:p>
        </w:tc>
      </w:tr>
      <w:tr w:rsidR="00000000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0226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OZ des LV </w:t>
            </w:r>
            <w:hyperlink r:id="rId6" w:history="1">
              <w:bookmarkStart w:id="0" w:name="_Wird_vom_Auftraggeber_vorgegeben_"/>
              <w:bookmarkEnd w:id="0"/>
              <w:r>
                <w:rPr>
                  <w:rFonts w:ascii="Arial" w:hAnsi="Arial" w:cs="Arial"/>
                  <w:color w:val="0000FF"/>
                  <w:sz w:val="16"/>
                  <w:szCs w:val="16"/>
                  <w:vertAlign w:val="superscript"/>
                </w:rPr>
                <w:t>1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6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Kurzbezeichnung d. Teilleistung </w:t>
            </w:r>
            <w:hyperlink r:id="rId7" w:history="1">
              <w:bookmarkStart w:id="1" w:name="_Wird_vom_Auftraggeber_vorgegeben__"/>
              <w:bookmarkEnd w:id="1"/>
              <w:r>
                <w:rPr>
                  <w:rFonts w:ascii="Arial" w:hAnsi="Arial" w:cs="Arial"/>
                  <w:color w:val="0000FF"/>
                  <w:sz w:val="16"/>
                  <w:szCs w:val="16"/>
                  <w:vertAlign w:val="superscript"/>
                </w:rPr>
                <w:t>1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Menge </w:t>
            </w:r>
            <w:hyperlink r:id="rId8" w:history="1">
              <w:bookmarkStart w:id="2" w:name="_Wird_vom_Auftraggeber_vorgegeben___"/>
              <w:bookmarkEnd w:id="2"/>
              <w:r>
                <w:rPr>
                  <w:rFonts w:ascii="Arial" w:hAnsi="Arial" w:cs="Arial"/>
                  <w:color w:val="0000FF"/>
                  <w:sz w:val="16"/>
                  <w:szCs w:val="16"/>
                  <w:vertAlign w:val="superscript"/>
                </w:rPr>
                <w:t>1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Men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gen-</w:t>
            </w:r>
          </w:p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ein-</w:t>
            </w:r>
          </w:p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heit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hyperlink r:id="rId9" w:history="1">
              <w:bookmarkStart w:id="3" w:name="_Wird_vom_Auftraggeber_vorgegeben_____"/>
              <w:bookmarkEnd w:id="3"/>
              <w:r>
                <w:rPr>
                  <w:rFonts w:ascii="Arial" w:hAnsi="Arial" w:cs="Arial"/>
                  <w:color w:val="0000FF"/>
                  <w:sz w:val="16"/>
                  <w:szCs w:val="16"/>
                  <w:vertAlign w:val="superscript"/>
                </w:rPr>
                <w:t>1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Zeitan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satz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hyperlink r:id="rId10" w:history="1">
              <w:bookmarkStart w:id="4" w:name="_Bei_allen_Teilleistungen_angeben_"/>
              <w:bookmarkEnd w:id="4"/>
              <w:r>
                <w:rPr>
                  <w:rFonts w:ascii="Arial" w:hAnsi="Arial" w:cs="Arial"/>
                  <w:color w:val="0000FF"/>
                  <w:sz w:val="16"/>
                  <w:szCs w:val="16"/>
                  <w:vertAlign w:val="superscript"/>
                </w:rPr>
                <w:t>2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Teilkosten einschl. Zuschl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ge in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€</w:t>
            </w:r>
          </w:p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(ohne Umsatzsteu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er) je Mengeneinheit </w:t>
            </w:r>
            <w:hyperlink r:id="rId11" w:history="1">
              <w:bookmarkStart w:id="5" w:name="_Bei_allen_Teilleistungen_angeben"/>
              <w:bookmarkEnd w:id="5"/>
              <w:r>
                <w:rPr>
                  <w:rFonts w:ascii="Arial" w:hAnsi="Arial" w:cs="Arial"/>
                  <w:color w:val="0000FF"/>
                  <w:sz w:val="16"/>
                  <w:szCs w:val="16"/>
                  <w:vertAlign w:val="superscript"/>
                </w:rPr>
                <w:t>2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0000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72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hne </w:t>
            </w:r>
            <w:hyperlink r:id="rId12" w:history="1">
              <w:bookmarkStart w:id="6" w:name="_Bei_allen_Teilleistungen_angeben__"/>
              <w:bookmarkEnd w:id="6"/>
              <w:r>
                <w:rPr>
                  <w:rFonts w:ascii="Arial" w:hAnsi="Arial" w:cs="Arial"/>
                  <w:color w:val="0000FF"/>
                  <w:sz w:val="16"/>
                  <w:szCs w:val="16"/>
                  <w:vertAlign w:val="superscript"/>
                </w:rPr>
                <w:t>2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t>  </w:t>
            </w:r>
            <w:hyperlink r:id="rId13" w:history="1">
              <w:bookmarkStart w:id="7" w:name="_FuÃŸnote_3"/>
              <w:bookmarkEnd w:id="7"/>
              <w:r>
                <w:rPr>
                  <w:rFonts w:ascii="Arial" w:hAnsi="Arial" w:cs="Arial"/>
                  <w:color w:val="0000FF"/>
                  <w:sz w:val="16"/>
                  <w:szCs w:val="16"/>
                  <w:vertAlign w:val="superscript"/>
                </w:rPr>
                <w:t>3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Stoffe </w:t>
            </w:r>
            <w:hyperlink r:id="rId14" w:history="1">
              <w:bookmarkStart w:id="8" w:name="_Bei_allen_Teilleistungen_angeben___"/>
              <w:bookmarkEnd w:id="8"/>
              <w:r>
                <w:rPr>
                  <w:rFonts w:ascii="Arial" w:hAnsi="Arial" w:cs="Arial"/>
                  <w:color w:val="0000FF"/>
                  <w:sz w:val="16"/>
                  <w:szCs w:val="16"/>
                  <w:vertAlign w:val="superscript"/>
                </w:rPr>
                <w:t>2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te </w:t>
            </w:r>
            <w:hyperlink r:id="rId15" w:history="1">
              <w:bookmarkStart w:id="9" w:name="_Bei_allen_Teilleistungen_angeben____"/>
              <w:bookmarkEnd w:id="9"/>
              <w:r>
                <w:rPr>
                  <w:rFonts w:ascii="Arial" w:hAnsi="Arial" w:cs="Arial"/>
                  <w:color w:val="0000FF"/>
                  <w:sz w:val="16"/>
                  <w:szCs w:val="16"/>
                  <w:vertAlign w:val="superscript"/>
                </w:rPr>
                <w:t>2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t>  </w:t>
            </w:r>
            <w:hyperlink r:id="rId16" w:history="1">
              <w:bookmarkStart w:id="10" w:name="_FuÃŸnote_4"/>
              <w:bookmarkEnd w:id="10"/>
              <w:r>
                <w:rPr>
                  <w:rFonts w:ascii="Arial" w:hAnsi="Arial" w:cs="Arial"/>
                  <w:color w:val="0000FF"/>
                  <w:sz w:val="16"/>
                  <w:szCs w:val="16"/>
                  <w:vertAlign w:val="superscript"/>
                </w:rPr>
                <w:t>4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Sonsti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ges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hyperlink r:id="rId17" w:history="1">
              <w:bookmarkStart w:id="11" w:name="_Bei_allen_Teilleistungen_angeben_____"/>
              <w:bookmarkEnd w:id="11"/>
              <w:r>
                <w:rPr>
                  <w:rFonts w:ascii="Arial" w:hAnsi="Arial" w:cs="Arial"/>
                  <w:color w:val="0000FF"/>
                  <w:sz w:val="16"/>
                  <w:szCs w:val="16"/>
                  <w:vertAlign w:val="superscript"/>
                </w:rPr>
                <w:t>2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Angebotener</w:t>
            </w:r>
          </w:p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Einheitspreis</w:t>
            </w:r>
          </w:p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6+7+8+9)</w:t>
            </w:r>
          </w:p>
        </w:tc>
      </w:tr>
      <w:tr w:rsidR="00000000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1.1.10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Wandler-Messschrank 250A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proofErr w:type="spellStart"/>
            <w:r w:rsidRPr="00795C50">
              <w:t>Stk</w:t>
            </w:r>
            <w:proofErr w:type="spellEnd"/>
            <w:r w:rsidRPr="00795C50">
              <w:t>.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1.2.60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Lasttrennschalter 630A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proofErr w:type="spellStart"/>
            <w:r w:rsidRPr="00795C50">
              <w:t>Stk</w:t>
            </w:r>
            <w:proofErr w:type="spellEnd"/>
            <w:r w:rsidRPr="00795C50">
              <w:t>.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1.2.80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Sicherungs-Lastschaltleiste NH1, 250A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proofErr w:type="spellStart"/>
            <w:r w:rsidRPr="00795C50">
              <w:t>Stk</w:t>
            </w:r>
            <w:proofErr w:type="spellEnd"/>
            <w:r w:rsidRPr="00795C50">
              <w:t>.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1.2.90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Sicherungs-Lastschaltleiste NH2, 400A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proofErr w:type="spellStart"/>
            <w:r w:rsidRPr="00795C50">
              <w:t>Stk</w:t>
            </w:r>
            <w:proofErr w:type="spellEnd"/>
            <w:r w:rsidRPr="00795C50">
              <w:t>.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1.2.130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LS-Schalter 1-pol., 16A/B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10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proofErr w:type="spellStart"/>
            <w:r w:rsidRPr="00795C50">
              <w:t>Stk</w:t>
            </w:r>
            <w:proofErr w:type="spellEnd"/>
            <w:r w:rsidRPr="00795C50">
              <w:t>.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1.2.160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LS-Schalter 3-pol., 16A/B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26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proofErr w:type="spellStart"/>
            <w:r w:rsidRPr="00795C50">
              <w:t>Stk</w:t>
            </w:r>
            <w:proofErr w:type="spellEnd"/>
            <w:r w:rsidRPr="00795C50">
              <w:t>.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1.2.180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LS-Schalter 3-pol., 6/10/13/20/25 A/B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bookmarkStart w:id="12" w:name="_GoBack"/>
            <w:bookmarkEnd w:id="12"/>
            <w:r w:rsidRPr="00795C50">
              <w:t>5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proofErr w:type="spellStart"/>
            <w:r w:rsidRPr="00795C50">
              <w:t>Stk</w:t>
            </w:r>
            <w:proofErr w:type="spellEnd"/>
            <w:r w:rsidRPr="00795C50">
              <w:t>.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1.2.240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Fehlerstromschutzschalter Typ B, 4-polig, 40/0,3 A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2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proofErr w:type="spellStart"/>
            <w:r w:rsidRPr="00795C50">
              <w:t>Stk</w:t>
            </w:r>
            <w:proofErr w:type="spellEnd"/>
            <w:r w:rsidRPr="00795C50">
              <w:t>.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1.2.280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FI/LS, 2-pol., 30?mA/16A/B/C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116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proofErr w:type="spellStart"/>
            <w:r w:rsidRPr="00795C50">
              <w:t>Stk</w:t>
            </w:r>
            <w:proofErr w:type="spellEnd"/>
            <w:r w:rsidRPr="00795C50">
              <w:t>.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1.4.30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Kabelrinne, Breite 300?mm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213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m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1.4.60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Formteil für Rinnenbreite 300?mm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38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proofErr w:type="spellStart"/>
            <w:r w:rsidRPr="00795C50">
              <w:t>Stk</w:t>
            </w:r>
            <w:proofErr w:type="spellEnd"/>
            <w:r w:rsidRPr="00795C50">
              <w:t>.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1.4.110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Ausleger, 300?mm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180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proofErr w:type="spellStart"/>
            <w:r w:rsidRPr="00795C50">
              <w:t>Stk</w:t>
            </w:r>
            <w:proofErr w:type="spellEnd"/>
            <w:r w:rsidRPr="00795C50">
              <w:t>.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1.4.140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proofErr w:type="spellStart"/>
            <w:r w:rsidRPr="00795C50">
              <w:t>Steigetrasse</w:t>
            </w:r>
            <w:proofErr w:type="spellEnd"/>
            <w:r w:rsidRPr="00795C50">
              <w:t xml:space="preserve"> reite 300?mm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14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m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lastRenderedPageBreak/>
              <w:t>1.4.170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proofErr w:type="spellStart"/>
            <w:r w:rsidRPr="00795C50">
              <w:t>Steigetrasse</w:t>
            </w:r>
            <w:proofErr w:type="spellEnd"/>
            <w:r w:rsidRPr="00795C50">
              <w:t xml:space="preserve"> Breite 300?mm, mit Zubehör E30 + E90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14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m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1.4.190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Kabelrinne, Breite 300?mm E30+E90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17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m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1.4.230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U-Stiel, Länge 600-1000?mm E30+E90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2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proofErr w:type="spellStart"/>
            <w:r w:rsidRPr="00795C50">
              <w:t>Stk</w:t>
            </w:r>
            <w:proofErr w:type="spellEnd"/>
            <w:r w:rsidRPr="00795C50">
              <w:t>.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1.4.420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Installationskanal max. 40×110?mm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9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m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1.5.30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 xml:space="preserve">NYCWY 4 × 50 SM/25 </w:t>
            </w:r>
            <w:proofErr w:type="spellStart"/>
            <w:r w:rsidRPr="00795C50">
              <w:t>qmm</w:t>
            </w:r>
            <w:proofErr w:type="spellEnd"/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40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m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1.5.40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 xml:space="preserve">NYCWY 4 × 95 SM/50 </w:t>
            </w:r>
            <w:proofErr w:type="spellStart"/>
            <w:r w:rsidRPr="00795C50">
              <w:t>qmm</w:t>
            </w:r>
            <w:proofErr w:type="spellEnd"/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72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m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1.5.50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 xml:space="preserve">NYCWY 4 × 240 SM/120 </w:t>
            </w:r>
            <w:proofErr w:type="spellStart"/>
            <w:r w:rsidRPr="00795C50">
              <w:t>qmm</w:t>
            </w:r>
            <w:proofErr w:type="spellEnd"/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30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m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1.7.10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 xml:space="preserve">NYM-J 3 × 1,5 </w:t>
            </w:r>
            <w:proofErr w:type="spellStart"/>
            <w:r w:rsidRPr="00795C50">
              <w:t>qmm</w:t>
            </w:r>
            <w:proofErr w:type="spellEnd"/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12105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m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1.7.20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 xml:space="preserve">NYM-J 5 × 1,5 </w:t>
            </w:r>
            <w:proofErr w:type="spellStart"/>
            <w:r w:rsidRPr="00795C50">
              <w:t>qmm</w:t>
            </w:r>
            <w:proofErr w:type="spellEnd"/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11365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m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1.7.30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 xml:space="preserve">NYM-J 3 × 2,5 </w:t>
            </w:r>
            <w:proofErr w:type="spellStart"/>
            <w:r w:rsidRPr="00795C50">
              <w:t>qmm</w:t>
            </w:r>
            <w:proofErr w:type="spellEnd"/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16470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m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1.7.40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 xml:space="preserve">NYM-J 5 × 2,5 </w:t>
            </w:r>
            <w:proofErr w:type="spellStart"/>
            <w:r w:rsidRPr="00795C50">
              <w:t>qmm</w:t>
            </w:r>
            <w:proofErr w:type="spellEnd"/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850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m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1.8.10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Wipp-Aus-/Wechselschalter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2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proofErr w:type="spellStart"/>
            <w:r w:rsidRPr="00795C50">
              <w:t>Stk</w:t>
            </w:r>
            <w:proofErr w:type="spellEnd"/>
            <w:r w:rsidRPr="00795C50">
              <w:t>.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1.8.40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Steckdose mit Schutzkontakt 2-pol.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240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proofErr w:type="spellStart"/>
            <w:r w:rsidRPr="00795C50">
              <w:t>Stk</w:t>
            </w:r>
            <w:proofErr w:type="spellEnd"/>
            <w:r w:rsidRPr="00795C50">
              <w:t>.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1.8.60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Steckdose mit Schutzkontakt m. Klappdeckel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30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proofErr w:type="spellStart"/>
            <w:r w:rsidRPr="00795C50">
              <w:t>Stk</w:t>
            </w:r>
            <w:proofErr w:type="spellEnd"/>
            <w:r w:rsidRPr="00795C50">
              <w:t>.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1.8.120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Bewegungsmelder Decke 230V a.P.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21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proofErr w:type="spellStart"/>
            <w:r w:rsidRPr="00795C50">
              <w:t>Stk</w:t>
            </w:r>
            <w:proofErr w:type="spellEnd"/>
            <w:r w:rsidRPr="00795C50">
              <w:t>.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1.20.40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proofErr w:type="spellStart"/>
            <w:r w:rsidRPr="00795C50">
              <w:t>FacilityServer</w:t>
            </w:r>
            <w:proofErr w:type="spellEnd"/>
            <w:r w:rsidRPr="00795C50">
              <w:t xml:space="preserve"> in 19"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proofErr w:type="spellStart"/>
            <w:r w:rsidRPr="00795C50">
              <w:t>Stk</w:t>
            </w:r>
            <w:proofErr w:type="spellEnd"/>
            <w:r w:rsidRPr="00795C50">
              <w:t>.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1.20.320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proofErr w:type="spellStart"/>
            <w:r w:rsidRPr="00795C50">
              <w:t>Twistet</w:t>
            </w:r>
            <w:proofErr w:type="spellEnd"/>
            <w:r w:rsidRPr="00795C50">
              <w:t xml:space="preserve"> Pair Datenleitung </w:t>
            </w:r>
            <w:proofErr w:type="spellStart"/>
            <w:r w:rsidRPr="00795C50">
              <w:t>PiMF</w:t>
            </w:r>
            <w:proofErr w:type="spellEnd"/>
            <w:r w:rsidRPr="00795C50">
              <w:t xml:space="preserve"> 4 × 2 × AWG 22, 1200?MHz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50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m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2.6.10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Datenverteilerschrank für 19"-Komponenten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proofErr w:type="spellStart"/>
            <w:r w:rsidRPr="00795C50">
              <w:t>Stk</w:t>
            </w:r>
            <w:proofErr w:type="spellEnd"/>
            <w:r w:rsidRPr="00795C50">
              <w:t>.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lastRenderedPageBreak/>
              <w:t>2.6.200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proofErr w:type="spellStart"/>
            <w:r w:rsidRPr="00795C50">
              <w:t>Twistet</w:t>
            </w:r>
            <w:proofErr w:type="spellEnd"/>
            <w:r w:rsidRPr="00795C50">
              <w:t xml:space="preserve"> Pair Datenleitung </w:t>
            </w:r>
            <w:proofErr w:type="spellStart"/>
            <w:r w:rsidRPr="00795C50">
              <w:t>PiMF</w:t>
            </w:r>
            <w:proofErr w:type="spellEnd"/>
            <w:r w:rsidRPr="00795C50">
              <w:t xml:space="preserve"> 4 × 2 × AWG 22, 1200?MHz </w:t>
            </w:r>
            <w:proofErr w:type="spellStart"/>
            <w:r w:rsidRPr="00795C50">
              <w:t>duplex</w:t>
            </w:r>
            <w:proofErr w:type="spellEnd"/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5000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m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2.8.10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 xml:space="preserve">Gehäuse für </w:t>
            </w:r>
            <w:proofErr w:type="spellStart"/>
            <w:r w:rsidRPr="00795C50">
              <w:t>Comprio</w:t>
            </w:r>
            <w:proofErr w:type="spellEnd"/>
            <w:r w:rsidRPr="00795C50">
              <w:t xml:space="preserve"> System 12HE – inkl. Werksmontage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1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proofErr w:type="spellStart"/>
            <w:r w:rsidRPr="00795C50">
              <w:t>Stk</w:t>
            </w:r>
            <w:proofErr w:type="spellEnd"/>
            <w:r w:rsidRPr="00795C50">
              <w:t>.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2.8.200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Digitale Sprechstelle DCS plus 12 Tasten, redundanter DAL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3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proofErr w:type="spellStart"/>
            <w:r w:rsidRPr="00795C50">
              <w:t>Stk</w:t>
            </w:r>
            <w:proofErr w:type="spellEnd"/>
            <w:r w:rsidRPr="00795C50">
              <w:t>.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5.1.30</w:t>
            </w:r>
          </w:p>
        </w:tc>
        <w:tc>
          <w:tcPr>
            <w:tcW w:w="2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Wartung und Inspektion der ausgeschriebenen Sicherheitsbeleuchtung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4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Pr="00795C50" w:rsidRDefault="00645AA4" w:rsidP="00645AA4">
            <w:r w:rsidRPr="00795C50">
              <w:t>Jr.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2"/>
          <w:wAfter w:w="8526" w:type="dxa"/>
          <w:trHeight w:val="283"/>
        </w:trPr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8" w:history="1">
              <w:bookmarkStart w:id="13" w:name="Wird_vom_Auftraggeber_vorgegeben_"/>
              <w:bookmarkEnd w:id="13"/>
              <w:r>
                <w:rPr>
                  <w:rFonts w:ascii="Arial" w:hAnsi="Arial" w:cs="Arial"/>
                  <w:color w:val="0000FF"/>
                  <w:sz w:val="20"/>
                  <w:szCs w:val="20"/>
                  <w:vertAlign w:val="superscript"/>
                </w:rPr>
                <w:t>1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4" w:name="Wird_vom_Auftraggeber_vorgegeben__"/>
            <w:bookmarkStart w:id="15" w:name="Wird_vom_Auftraggeber_vorgegeben___"/>
            <w:bookmarkStart w:id="16" w:name="Wird_vom_Auftraggeber_vorgegeben_____"/>
            <w:bookmarkEnd w:id="14"/>
            <w:bookmarkEnd w:id="15"/>
            <w:bookmarkEnd w:id="16"/>
            <w:r>
              <w:rPr>
                <w:rFonts w:ascii="Arial" w:hAnsi="Arial" w:cs="Arial"/>
                <w:color w:val="000000"/>
                <w:sz w:val="20"/>
                <w:szCs w:val="20"/>
              </w:rPr>
              <w:t>Wird vom Auftraggeber vorgegeben.</w:t>
            </w: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9" w:history="1">
              <w:bookmarkStart w:id="17" w:name="Bei_allen_Teilleistungen_angeben"/>
              <w:bookmarkEnd w:id="17"/>
              <w:r>
                <w:rPr>
                  <w:rFonts w:ascii="Arial" w:hAnsi="Arial" w:cs="Arial"/>
                  <w:color w:val="0000FF"/>
                  <w:sz w:val="20"/>
                  <w:szCs w:val="20"/>
                  <w:vertAlign w:val="superscript"/>
                </w:rPr>
                <w:t>2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8" w:name="Bei_allen_Teilleistungen_angeben_"/>
            <w:bookmarkStart w:id="19" w:name="Bei_allen_Teilleistungen_angeben__"/>
            <w:bookmarkStart w:id="20" w:name="Bei_allen_Teilleistungen_angeben___"/>
            <w:bookmarkStart w:id="21" w:name="Bei_allen_Teilleistungen_angeben____"/>
            <w:bookmarkStart w:id="22" w:name="Bei_allen_Teilleistungen_angeben_____"/>
            <w:bookmarkEnd w:id="18"/>
            <w:bookmarkEnd w:id="19"/>
            <w:bookmarkEnd w:id="20"/>
            <w:bookmarkEnd w:id="21"/>
            <w:bookmarkEnd w:id="22"/>
            <w:r>
              <w:rPr>
                <w:rFonts w:ascii="Arial" w:hAnsi="Arial" w:cs="Arial"/>
                <w:color w:val="000000"/>
                <w:sz w:val="20"/>
                <w:szCs w:val="20"/>
              </w:rPr>
              <w:t>Ist bei allen Teilleistungen anzugeben, unabhängig davon ob sie der Auftragnehmer oder ein Nachunternehmer erbringen wird.</w:t>
            </w: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0" w:history="1">
              <w:bookmarkStart w:id="23" w:name="FuÃŸnote_3"/>
              <w:bookmarkEnd w:id="23"/>
              <w:r>
                <w:rPr>
                  <w:rFonts w:ascii="Arial" w:hAnsi="Arial" w:cs="Arial"/>
                  <w:color w:val="0000FF"/>
                  <w:sz w:val="20"/>
                  <w:szCs w:val="20"/>
                  <w:vertAlign w:val="superscript"/>
                </w:rPr>
                <w:t>3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Sofern der zugrunde gelegte Verrechnungslohn nicht mit den Angaben in den Formblättern 221 oder 222 übereinstimmt, hat der Bieter dies offenzulegen.</w:t>
            </w: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1" w:history="1">
              <w:bookmarkStart w:id="24" w:name="FuÃŸnote_4"/>
              <w:bookmarkEnd w:id="24"/>
              <w:r>
                <w:rPr>
                  <w:rFonts w:ascii="Arial" w:hAnsi="Arial" w:cs="Arial"/>
                  <w:color w:val="0000FF"/>
                  <w:sz w:val="20"/>
                  <w:szCs w:val="20"/>
                  <w:vertAlign w:val="superscript"/>
                </w:rPr>
                <w:t>4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Für Gerätekosten einschl. der Betriebsstoffkosten, soweit diese den Einzelkosten der angegebenen Ordnungszahlen zugerechnet worden sind.</w:t>
            </w: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5AA4" w:rsidTr="0064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5AA4" w:rsidRDefault="00645AA4" w:rsidP="0064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00000" w:rsidRDefault="00645AA4">
      <w:bookmarkStart w:id="25" w:name="SV_RefID_PageTotal"/>
      <w:bookmarkEnd w:id="25"/>
    </w:p>
    <w:sectPr w:rsidR="00000000">
      <w:headerReference w:type="default" r:id="rId22"/>
      <w:footerReference w:type="default" r:id="rId23"/>
      <w:pgSz w:w="11908" w:h="16833"/>
      <w:pgMar w:top="1417" w:right="850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45AA4">
      <w:pPr>
        <w:spacing w:after="0" w:line="240" w:lineRule="auto"/>
      </w:pPr>
      <w:r>
        <w:separator/>
      </w:r>
    </w:p>
  </w:endnote>
  <w:endnote w:type="continuationSeparator" w:id="0">
    <w:p w:rsidR="00000000" w:rsidRDefault="0064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97"/>
      <w:gridCol w:w="479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9594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:rsidR="00000000" w:rsidRDefault="00645AA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</w:p>
      </w:tc>
    </w:tr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4797" w:type="dxa"/>
          <w:tcBorders>
            <w:top w:val="nil"/>
            <w:left w:val="nil"/>
            <w:bottom w:val="nil"/>
            <w:right w:val="nil"/>
          </w:tcBorders>
        </w:tcPr>
        <w:p w:rsidR="00000000" w:rsidRDefault="00645AA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VHB - Bund - Ausgabe 2017</w:t>
          </w:r>
        </w:p>
      </w:tc>
      <w:tc>
        <w:tcPr>
          <w:tcW w:w="4797" w:type="dxa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:rsidR="00000000" w:rsidRDefault="00645AA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Seite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 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pgNum/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 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 von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 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instrText xml:space="preserve"> PAGEREF "SV_RefID_PageTotal"  </w:instrTex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color w:val="000000"/>
              <w:sz w:val="16"/>
              <w:szCs w:val="16"/>
            </w:rPr>
            <w:t>3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fldChar w:fldCharType="end"/>
          </w:r>
        </w:p>
      </w:tc>
    </w:tr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9594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:rsidR="00000000" w:rsidRDefault="00645AA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26.03.2026 09:55 Uhr - VMS 12.4.1.0113</w:t>
          </w:r>
        </w:p>
      </w:tc>
    </w:tr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9594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000000" w:rsidRDefault="00645AA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 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45AA4">
      <w:pPr>
        <w:spacing w:after="0" w:line="240" w:lineRule="auto"/>
      </w:pPr>
      <w:r>
        <w:separator/>
      </w:r>
    </w:p>
  </w:footnote>
  <w:footnote w:type="continuationSeparator" w:id="0">
    <w:p w:rsidR="00000000" w:rsidRDefault="00645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95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453"/>
      </w:trPr>
      <w:tc>
        <w:tcPr>
          <w:tcW w:w="9595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" w:type="dxa"/>
          </w:tcMar>
        </w:tcPr>
        <w:p w:rsidR="00000000" w:rsidRDefault="00645AA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 </w:t>
          </w:r>
        </w:p>
      </w:tc>
    </w:tr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453"/>
      </w:trPr>
      <w:tc>
        <w:tcPr>
          <w:tcW w:w="9595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:rsidR="00000000" w:rsidRDefault="00645AA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223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 </w:t>
          </w:r>
        </w:p>
      </w:tc>
    </w:tr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453"/>
      </w:trPr>
      <w:tc>
        <w:tcPr>
          <w:tcW w:w="9595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:rsidR="00000000" w:rsidRDefault="00645AA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(Aufgliederung der Einheitspreise)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72"/>
    <w:rsid w:val="00645AA4"/>
    <w:rsid w:val="009D6A74"/>
    <w:rsid w:val="00AE2D72"/>
    <w:rsid w:val="00E8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D4904F"/>
  <w14:defaultImageDpi w14:val="0"/>
  <w15:docId w15:val="{446E695E-FA4D-4C8C-9DB3-3D2D36AE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Wird_vom_Auftraggeber_vorgegeben___" TargetMode="External"/><Relationship Id="rId13" Type="http://schemas.openxmlformats.org/officeDocument/2006/relationships/hyperlink" Target="#Fu&#195;&#376;note_3" TargetMode="External"/><Relationship Id="rId18" Type="http://schemas.openxmlformats.org/officeDocument/2006/relationships/hyperlink" Target="#_Wird_vom_Auftraggeber_vorgegeben_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#_Fu&#195;&#376;note_4" TargetMode="External"/><Relationship Id="rId7" Type="http://schemas.openxmlformats.org/officeDocument/2006/relationships/hyperlink" Target="#Wird_vom_Auftraggeber_vorgegeben__" TargetMode="External"/><Relationship Id="rId12" Type="http://schemas.openxmlformats.org/officeDocument/2006/relationships/hyperlink" Target="#Bei_allen_Teilleistungen_angeben__" TargetMode="External"/><Relationship Id="rId17" Type="http://schemas.openxmlformats.org/officeDocument/2006/relationships/hyperlink" Target="#Bei_allen_Teilleistungen_angeben_____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#Fu&#195;&#376;note_4" TargetMode="External"/><Relationship Id="rId20" Type="http://schemas.openxmlformats.org/officeDocument/2006/relationships/hyperlink" Target="#_Fu&#195;&#376;note_3" TargetMode="External"/><Relationship Id="rId1" Type="http://schemas.openxmlformats.org/officeDocument/2006/relationships/styles" Target="styles.xml"/><Relationship Id="rId6" Type="http://schemas.openxmlformats.org/officeDocument/2006/relationships/hyperlink" Target="#Wird_vom_Auftraggeber_vorgegeben_" TargetMode="External"/><Relationship Id="rId11" Type="http://schemas.openxmlformats.org/officeDocument/2006/relationships/hyperlink" Target="#Bei_allen_Teilleistungen_angeben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#Bei_allen_Teilleistungen_angeben____" TargetMode="External"/><Relationship Id="rId23" Type="http://schemas.openxmlformats.org/officeDocument/2006/relationships/footer" Target="footer1.xml"/><Relationship Id="rId10" Type="http://schemas.openxmlformats.org/officeDocument/2006/relationships/hyperlink" Target="#Bei_allen_Teilleistungen_angeben_" TargetMode="External"/><Relationship Id="rId19" Type="http://schemas.openxmlformats.org/officeDocument/2006/relationships/hyperlink" Target="#_Bei_allen_Teilleistungen_angeben" TargetMode="External"/><Relationship Id="rId4" Type="http://schemas.openxmlformats.org/officeDocument/2006/relationships/footnotes" Target="footnotes.xml"/><Relationship Id="rId9" Type="http://schemas.openxmlformats.org/officeDocument/2006/relationships/hyperlink" Target="#Wird_vom_Auftraggeber_vorgegeben_____" TargetMode="External"/><Relationship Id="rId14" Type="http://schemas.openxmlformats.org/officeDocument/2006/relationships/hyperlink" Target="#Bei_allen_Teilleistungen_angeben___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Reiss-Gerwig, Daniel, Universitätsstadt Tübingen</dc:creator>
  <cp:keywords/>
  <dc:description/>
  <cp:lastModifiedBy>Reiss-Gerwig, Daniel, Universitätsstadt Tübingen</cp:lastModifiedBy>
  <cp:revision>3</cp:revision>
  <dcterms:created xsi:type="dcterms:W3CDTF">2026-03-26T08:55:00Z</dcterms:created>
  <dcterms:modified xsi:type="dcterms:W3CDTF">2026-03-26T11:26:00Z</dcterms:modified>
</cp:coreProperties>
</file>